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5030EA84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6FD667AC" w:rsidR="000C3786" w:rsidRDefault="00DB4681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0C3786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3</w:t>
      </w:r>
      <w:r w:rsidR="005B6D58">
        <w:rPr>
          <w:b/>
          <w:bCs/>
          <w:sz w:val="26"/>
          <w:szCs w:val="26"/>
        </w:rPr>
        <w:t>1</w:t>
      </w:r>
      <w:r w:rsidR="000C3786">
        <w:rPr>
          <w:b/>
          <w:bCs/>
          <w:sz w:val="26"/>
          <w:szCs w:val="26"/>
        </w:rPr>
        <w:t>. 1.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614A2ED8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3F5AEF">
        <w:rPr>
          <w:bCs/>
          <w:sz w:val="26"/>
          <w:szCs w:val="26"/>
        </w:rPr>
        <w:t>d</w:t>
      </w:r>
      <w:r w:rsidR="00DB4681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84C6569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55DB5A17" w14:textId="0F54154B" w:rsidR="001F56D5" w:rsidRDefault="001F56D5" w:rsidP="00D16F0B">
      <w:pPr>
        <w:pStyle w:val="Default"/>
        <w:jc w:val="center"/>
        <w:rPr>
          <w:bCs/>
          <w:sz w:val="26"/>
          <w:szCs w:val="26"/>
        </w:rPr>
      </w:pPr>
    </w:p>
    <w:p w14:paraId="27C18FA0" w14:textId="47AFBB80" w:rsidR="005B6D58" w:rsidRDefault="005B6D58" w:rsidP="00D16F0B">
      <w:pPr>
        <w:pStyle w:val="Default"/>
        <w:jc w:val="center"/>
        <w:rPr>
          <w:bCs/>
          <w:sz w:val="26"/>
          <w:szCs w:val="26"/>
        </w:rPr>
      </w:pPr>
    </w:p>
    <w:p w14:paraId="29062767" w14:textId="0E18FA5B" w:rsidR="005B6D58" w:rsidRDefault="005B6D58" w:rsidP="005B6D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26"/>
          <w:szCs w:val="26"/>
        </w:rPr>
      </w:pPr>
      <w:r w:rsidRPr="005B6D58">
        <w:rPr>
          <w:b/>
          <w:bCs/>
          <w:sz w:val="26"/>
          <w:szCs w:val="26"/>
        </w:rPr>
        <w:t>Z důvodu havárie na vodovodním řadu nepoteče v dolní části vesnice voda.</w:t>
      </w:r>
      <w:r>
        <w:rPr>
          <w:bCs/>
          <w:sz w:val="26"/>
          <w:szCs w:val="26"/>
        </w:rPr>
        <w:t xml:space="preserve"> Odstávka potrvá přibližně do 14.00 hodin.</w:t>
      </w:r>
      <w:bookmarkStart w:id="0" w:name="_GoBack"/>
      <w:bookmarkEnd w:id="0"/>
    </w:p>
    <w:p w14:paraId="27E63F61" w14:textId="77777777" w:rsidR="005B6D58" w:rsidRPr="005B6D58" w:rsidRDefault="005B6D58" w:rsidP="005B6D58">
      <w:pPr>
        <w:pStyle w:val="Default"/>
        <w:rPr>
          <w:bCs/>
          <w:sz w:val="26"/>
          <w:szCs w:val="26"/>
        </w:rPr>
      </w:pPr>
    </w:p>
    <w:p w14:paraId="30F65445" w14:textId="77777777" w:rsidR="00EA2F59" w:rsidRPr="005B6D58" w:rsidRDefault="009C355F" w:rsidP="00EA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5B6D58">
        <w:rPr>
          <w:rFonts w:ascii="Century Gothic" w:hAnsi="Century Gothic"/>
          <w:sz w:val="26"/>
          <w:szCs w:val="26"/>
        </w:rPr>
        <w:t>Upozorňujeme občany, že s účinností</w:t>
      </w:r>
      <w:r w:rsidRPr="005B6D58">
        <w:rPr>
          <w:rFonts w:ascii="Century Gothic" w:hAnsi="Century Gothic"/>
          <w:b/>
          <w:sz w:val="26"/>
          <w:szCs w:val="26"/>
        </w:rPr>
        <w:t xml:space="preserve"> </w:t>
      </w:r>
      <w:r w:rsidRPr="005B6D58">
        <w:rPr>
          <w:rFonts w:ascii="Century Gothic" w:hAnsi="Century Gothic"/>
          <w:b/>
          <w:color w:val="C00000"/>
          <w:sz w:val="26"/>
          <w:szCs w:val="26"/>
        </w:rPr>
        <w:t>od 1.</w:t>
      </w:r>
      <w:r w:rsidR="000174B8" w:rsidRPr="005B6D58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5B6D58">
        <w:rPr>
          <w:rFonts w:ascii="Century Gothic" w:hAnsi="Century Gothic"/>
          <w:b/>
          <w:color w:val="C00000"/>
          <w:sz w:val="26"/>
          <w:szCs w:val="26"/>
        </w:rPr>
        <w:t>2.</w:t>
      </w:r>
      <w:r w:rsidR="000174B8" w:rsidRPr="005B6D58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5B6D58">
        <w:rPr>
          <w:rFonts w:ascii="Century Gothic" w:hAnsi="Century Gothic"/>
          <w:b/>
          <w:color w:val="C00000"/>
          <w:sz w:val="26"/>
          <w:szCs w:val="26"/>
        </w:rPr>
        <w:t xml:space="preserve">2019 </w:t>
      </w:r>
    </w:p>
    <w:p w14:paraId="0129986A" w14:textId="750B9848" w:rsidR="008362DC" w:rsidRPr="005B6D58" w:rsidRDefault="009C355F" w:rsidP="00EA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Century Gothic" w:hAnsi="Century Gothic"/>
          <w:sz w:val="26"/>
          <w:szCs w:val="26"/>
        </w:rPr>
      </w:pPr>
      <w:r w:rsidRPr="005B6D58">
        <w:rPr>
          <w:rFonts w:ascii="Century Gothic" w:hAnsi="Century Gothic"/>
          <w:sz w:val="26"/>
          <w:szCs w:val="26"/>
        </w:rPr>
        <w:t xml:space="preserve">bude </w:t>
      </w:r>
      <w:r w:rsidRPr="005B6D58">
        <w:rPr>
          <w:rFonts w:ascii="Century Gothic" w:hAnsi="Century Gothic"/>
          <w:b/>
          <w:sz w:val="26"/>
          <w:szCs w:val="26"/>
        </w:rPr>
        <w:t xml:space="preserve">Obecní úřad Přáslavice </w:t>
      </w:r>
      <w:r w:rsidR="008362DC" w:rsidRPr="005B6D58">
        <w:rPr>
          <w:rFonts w:ascii="Century Gothic" w:hAnsi="Century Gothic"/>
          <w:b/>
          <w:color w:val="C00000"/>
          <w:sz w:val="26"/>
          <w:szCs w:val="26"/>
        </w:rPr>
        <w:t>vždy v</w:t>
      </w:r>
      <w:r w:rsidRPr="005B6D58">
        <w:rPr>
          <w:rFonts w:ascii="Century Gothic" w:hAnsi="Century Gothic"/>
          <w:b/>
          <w:color w:val="C00000"/>
          <w:sz w:val="26"/>
          <w:szCs w:val="26"/>
        </w:rPr>
        <w:t xml:space="preserve"> pátek pro veřejnost uzavřen</w:t>
      </w:r>
      <w:r w:rsidR="006A001A" w:rsidRPr="005B6D58">
        <w:rPr>
          <w:rFonts w:ascii="Century Gothic" w:hAnsi="Century Gothic"/>
          <w:b/>
          <w:color w:val="C00000"/>
          <w:sz w:val="26"/>
          <w:szCs w:val="26"/>
        </w:rPr>
        <w:t>ý</w:t>
      </w:r>
      <w:r w:rsidRPr="005B6D58"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</w:p>
    <w:p w14:paraId="03283AD4" w14:textId="16A98A41" w:rsidR="00441F80" w:rsidRPr="005B6D58" w:rsidRDefault="009C355F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Century Gothic" w:hAnsi="Century Gothic"/>
          <w:sz w:val="26"/>
          <w:szCs w:val="26"/>
        </w:rPr>
      </w:pPr>
      <w:r w:rsidRPr="005B6D58">
        <w:rPr>
          <w:rFonts w:ascii="Century Gothic" w:hAnsi="Century Gothic"/>
          <w:sz w:val="26"/>
          <w:szCs w:val="26"/>
        </w:rPr>
        <w:t>Děkujeme za pochopení.</w:t>
      </w:r>
    </w:p>
    <w:p w14:paraId="44B2BEB0" w14:textId="0DBCF0D6" w:rsidR="003F5AEF" w:rsidRPr="005B6D58" w:rsidRDefault="003F5AEF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5D9C493D" w14:textId="6C073C84" w:rsidR="006A001A" w:rsidRDefault="006A001A" w:rsidP="006A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6A001A">
        <w:rPr>
          <w:rFonts w:ascii="Century Gothic" w:hAnsi="Century Gothic"/>
          <w:b/>
          <w:sz w:val="26"/>
          <w:szCs w:val="26"/>
        </w:rPr>
        <w:t xml:space="preserve">UPOZORNĚNÍ </w:t>
      </w:r>
      <w:r>
        <w:rPr>
          <w:rFonts w:ascii="Century Gothic" w:hAnsi="Century Gothic"/>
          <w:b/>
          <w:sz w:val="26"/>
          <w:szCs w:val="26"/>
        </w:rPr>
        <w:t>NA</w:t>
      </w:r>
      <w:r w:rsidRPr="006A001A">
        <w:rPr>
          <w:rFonts w:ascii="Century Gothic" w:hAnsi="Century Gothic"/>
          <w:b/>
          <w:sz w:val="26"/>
          <w:szCs w:val="26"/>
        </w:rPr>
        <w:t xml:space="preserve"> PARKOVÁNÍ VOZIDEL:</w:t>
      </w:r>
      <w:r w:rsidRPr="006A001A">
        <w:rPr>
          <w:rFonts w:ascii="Century Gothic" w:hAnsi="Century Gothic"/>
          <w:sz w:val="26"/>
          <w:szCs w:val="26"/>
        </w:rPr>
        <w:t xml:space="preserve"> na základě upozornění Správy silnic Olomouckého kraje, která provádí údržbu páteřní komunikace přes střed vesnice, prosíme všechny majitelé vozidel, aby parkovali pouze po pravé straně směrem od základní školy po křižovatku u hodin.  </w:t>
      </w:r>
    </w:p>
    <w:p w14:paraId="2AF48451" w14:textId="4E1A2F7A" w:rsidR="006A001A" w:rsidRPr="006A001A" w:rsidRDefault="006A001A" w:rsidP="006A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6A001A">
        <w:rPr>
          <w:rFonts w:ascii="Century Gothic" w:hAnsi="Century Gothic"/>
          <w:sz w:val="26"/>
          <w:szCs w:val="26"/>
        </w:rPr>
        <w:t>V případě, že budou vozidla stát po obou stranách této komunikace, přes obec nebude možné provádět údržbu komunikace</w:t>
      </w:r>
      <w:r>
        <w:rPr>
          <w:rFonts w:ascii="Century Gothic" w:hAnsi="Century Gothic"/>
          <w:sz w:val="26"/>
          <w:szCs w:val="26"/>
        </w:rPr>
        <w:t xml:space="preserve"> a</w:t>
      </w:r>
      <w:r w:rsidRPr="006A001A">
        <w:rPr>
          <w:rFonts w:ascii="Century Gothic" w:hAnsi="Century Gothic"/>
          <w:sz w:val="26"/>
          <w:szCs w:val="26"/>
        </w:rPr>
        <w:t xml:space="preserve"> úklid sněh</w:t>
      </w:r>
      <w:r>
        <w:rPr>
          <w:rFonts w:ascii="Century Gothic" w:hAnsi="Century Gothic"/>
          <w:sz w:val="26"/>
          <w:szCs w:val="26"/>
        </w:rPr>
        <w:t>u</w:t>
      </w:r>
      <w:r w:rsidRPr="006A001A">
        <w:rPr>
          <w:rFonts w:ascii="Century Gothic" w:hAnsi="Century Gothic"/>
          <w:sz w:val="26"/>
          <w:szCs w:val="26"/>
        </w:rPr>
        <w:t>.</w:t>
      </w:r>
    </w:p>
    <w:p w14:paraId="247006AE" w14:textId="4FB294E8" w:rsidR="006A001A" w:rsidRPr="005B6D58" w:rsidRDefault="006A001A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10769C4" w14:textId="7CF93FE4" w:rsidR="006A001A" w:rsidRPr="006A001A" w:rsidRDefault="006A001A" w:rsidP="006A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SDH Přáslavice </w:t>
      </w:r>
      <w:r w:rsidRPr="006A001A">
        <w:rPr>
          <w:rFonts w:ascii="Century Gothic" w:hAnsi="Century Gothic"/>
          <w:sz w:val="26"/>
          <w:szCs w:val="26"/>
        </w:rPr>
        <w:t xml:space="preserve">svolává </w:t>
      </w:r>
      <w:r w:rsidRPr="006A001A">
        <w:rPr>
          <w:rFonts w:ascii="Century Gothic" w:hAnsi="Century Gothic"/>
          <w:b/>
          <w:color w:val="C00000"/>
          <w:sz w:val="26"/>
          <w:szCs w:val="26"/>
        </w:rPr>
        <w:t>na pátek 1. února na 19.30 hodin</w:t>
      </w:r>
      <w:r w:rsidRPr="006A001A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do hasičské zbrojnice členskou schůzi, na které je účast všech členů potřebná. </w:t>
      </w:r>
    </w:p>
    <w:p w14:paraId="04A4CE5F" w14:textId="77777777" w:rsidR="006A001A" w:rsidRPr="005B6D58" w:rsidRDefault="006A001A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7CA3ECDD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37C2D9BD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49280073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  <w:r>
        <w:rPr>
          <w:rFonts w:ascii="Century Gothic" w:hAnsi="Century Gothic"/>
          <w:sz w:val="26"/>
          <w:szCs w:val="26"/>
        </w:rPr>
        <w:t xml:space="preserve">který se uskuteční </w:t>
      </w:r>
    </w:p>
    <w:p w14:paraId="1EA61EFC" w14:textId="77777777" w:rsidR="008362DC" w:rsidRPr="00E244AB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65FF6FE7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Plánovaný odjezd z Přáslavic od budovy obecního úřadu je ve 14.00 hodin </w:t>
      </w:r>
    </w:p>
    <w:p w14:paraId="1374E044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</w:p>
    <w:p w14:paraId="05CC4109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Cena je 500,- Kč včetně dopravy – prodej probíhá už teď na OÚ.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07E7AFD1" w14:textId="77777777" w:rsidR="008362DC" w:rsidRPr="00386D9D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Vstupenky dostanete při odjezdu v autobuse.</w:t>
      </w:r>
    </w:p>
    <w:p w14:paraId="3CF1A388" w14:textId="77777777" w:rsidR="00D21938" w:rsidRPr="005B6D58" w:rsidRDefault="00D21938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2FD3569" w14:textId="6527DE41" w:rsidR="00D21938" w:rsidRPr="00EA2F59" w:rsidRDefault="00EA2F59" w:rsidP="00EA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proofErr w:type="spellStart"/>
      <w:r w:rsidRPr="00EA2F59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EA2F59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EA2F59">
        <w:rPr>
          <w:rFonts w:ascii="Century Gothic" w:hAnsi="Century Gothic"/>
          <w:sz w:val="26"/>
          <w:szCs w:val="26"/>
        </w:rPr>
        <w:t xml:space="preserve"> oznamuje všem zájemcům, že je možné se přihlásit </w:t>
      </w:r>
      <w:r w:rsidRPr="00EA2F59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EA2F59">
        <w:rPr>
          <w:rFonts w:ascii="Century Gothic" w:hAnsi="Century Gothic"/>
          <w:sz w:val="26"/>
          <w:szCs w:val="26"/>
        </w:rPr>
        <w:t xml:space="preserve"> Zájemci se mohou přihlásit pouze osobně na středisku firmy </w:t>
      </w:r>
      <w:proofErr w:type="spellStart"/>
      <w:r w:rsidRPr="00EA2F59">
        <w:rPr>
          <w:rFonts w:ascii="Century Gothic" w:hAnsi="Century Gothic"/>
          <w:sz w:val="26"/>
          <w:szCs w:val="26"/>
        </w:rPr>
        <w:t>Agrospol</w:t>
      </w:r>
      <w:r>
        <w:rPr>
          <w:rFonts w:ascii="Century Gothic" w:hAnsi="Century Gothic"/>
          <w:sz w:val="26"/>
          <w:szCs w:val="26"/>
        </w:rPr>
        <w:t>u</w:t>
      </w:r>
      <w:proofErr w:type="spellEnd"/>
      <w:r w:rsidRPr="00EA2F59">
        <w:rPr>
          <w:rFonts w:ascii="Century Gothic" w:hAnsi="Century Gothic"/>
          <w:sz w:val="26"/>
          <w:szCs w:val="26"/>
        </w:rPr>
        <w:t>, Svésedlická 740, Velká Bystřice. Sepisování smluv se provádí denně, tzn. i o sobotách a nedělích vždy od 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hodin.</w:t>
      </w:r>
    </w:p>
    <w:p w14:paraId="7C6E45E0" w14:textId="77777777" w:rsidR="00EA2F59" w:rsidRPr="00EA2F59" w:rsidRDefault="00EA2F59" w:rsidP="00564473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516674C" w14:textId="77777777" w:rsidR="005B6D58" w:rsidRDefault="005B6D58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EB2E8E8" w14:textId="77777777" w:rsidR="005B6D58" w:rsidRDefault="005B6D58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5216C184" w14:textId="77777777" w:rsidR="005B6D58" w:rsidRDefault="005B6D58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BB6B566" w14:textId="77777777" w:rsidR="005B6D58" w:rsidRDefault="005B6D58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3C530162" w14:textId="77777777" w:rsidR="005B6D58" w:rsidRDefault="005B6D58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7B59BA74" w:rsidR="00126305" w:rsidRDefault="00842837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 wp14:anchorId="605003D3" wp14:editId="044D22A0">
            <wp:simplePos x="0" y="0"/>
            <wp:positionH relativeFrom="column">
              <wp:posOffset>5394960</wp:posOffset>
            </wp:positionH>
            <wp:positionV relativeFrom="paragraph">
              <wp:posOffset>149860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6774540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C86E-F6B9-48ED-BFEA-8831D086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5768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416</cp:revision>
  <cp:lastPrinted>2019-01-31T10:04:00Z</cp:lastPrinted>
  <dcterms:created xsi:type="dcterms:W3CDTF">2018-01-24T07:20:00Z</dcterms:created>
  <dcterms:modified xsi:type="dcterms:W3CDTF">2019-01-31T10:04:00Z</dcterms:modified>
</cp:coreProperties>
</file>